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EEF1F4"/>
        </w:rPr>
        <w:t>常用于构建载体上的标签有FLAG、MYC、6HIS、HA、GST等，在构建蛋白质标签之前要查找该蛋白的相关信息，比如属于那种蛋白（核蛋白、膜蛋白、骨架蛋白、分泌蛋</w:t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EEF1F4"/>
        </w:rPr>
        <w:t>白等）、是否含有信号肽、其结构域等，根据这些信息确定标签是插入N端还是C端。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61C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2023-03-14T04:06:05Z</dcterms:created>
  <dc:creator>Administrator</dc:creator>
  <cp:lastModifiedBy>Administrator</cp:lastModifiedBy>
  <dcterms:modified xsi:type="dcterms:W3CDTF">2023-03-14T04:06:24Z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1CD376D412A5492C9A453B5F3A231867</vt:lpwstr>
  </property>
</Properties>
</file>